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F399" w14:textId="34B3FF2A" w:rsidR="000C7736" w:rsidRPr="000C7736" w:rsidRDefault="000C7736" w:rsidP="002828BE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  <w:lang w:val="en-SG" w:eastAsia="zh-CN"/>
        </w:rPr>
      </w:pPr>
      <w:r w:rsidRPr="000C7736">
        <w:rPr>
          <w:b/>
          <w:bCs/>
          <w:sz w:val="24"/>
          <w:szCs w:val="24"/>
          <w:u w:val="single"/>
          <w:lang w:val="en-SG" w:eastAsia="zh-CN"/>
        </w:rPr>
        <w:t>Cloze Style One</w:t>
      </w:r>
      <w:r w:rsidR="00DD0521">
        <w:rPr>
          <w:b/>
          <w:bCs/>
          <w:sz w:val="24"/>
          <w:szCs w:val="24"/>
          <w:u w:val="single"/>
          <w:lang w:val="en-SG" w:eastAsia="zh-CN"/>
        </w:rPr>
        <w:t xml:space="preserve"> (numbered response line)</w:t>
      </w:r>
    </w:p>
    <w:p w14:paraId="4E4BD8AA" w14:textId="41711240" w:rsidR="007D2A77" w:rsidRPr="00DA1186" w:rsidRDefault="007D2A77" w:rsidP="002828BE">
      <w:pPr>
        <w:spacing w:before="100" w:beforeAutospacing="1" w:after="100" w:afterAutospacing="1"/>
        <w:jc w:val="both"/>
        <w:rPr>
          <w:sz w:val="24"/>
          <w:szCs w:val="24"/>
          <w:lang w:val="en-SG" w:eastAsia="zh-CN"/>
        </w:rPr>
      </w:pPr>
      <w:r w:rsidRPr="00DA1186">
        <w:rPr>
          <w:sz w:val="24"/>
          <w:szCs w:val="24"/>
          <w:lang w:val="en-SG" w:eastAsia="zh-CN"/>
        </w:rPr>
        <w:t>Suddenly she came upon a little three-legged table, all made of solid glass; there was (</w:t>
      </w:r>
      <w:r w:rsidR="00924055">
        <w:rPr>
          <w:sz w:val="24"/>
          <w:szCs w:val="24"/>
          <w:lang w:val="en-SG" w:eastAsia="zh-CN"/>
        </w:rPr>
        <w:t>9</w:t>
      </w:r>
      <w:r w:rsidRPr="00DA1186">
        <w:rPr>
          <w:sz w:val="24"/>
          <w:szCs w:val="24"/>
          <w:lang w:val="en-SG" w:eastAsia="zh-CN"/>
        </w:rPr>
        <w:t>) _______</w:t>
      </w:r>
      <w:r w:rsidR="004F1447" w:rsidRPr="00DA1186">
        <w:rPr>
          <w:sz w:val="24"/>
          <w:szCs w:val="24"/>
          <w:lang w:val="en-SG" w:eastAsia="zh-CN"/>
        </w:rPr>
        <w:t>__</w:t>
      </w:r>
      <w:r w:rsidRPr="00DA1186">
        <w:rPr>
          <w:sz w:val="24"/>
          <w:szCs w:val="24"/>
          <w:lang w:val="en-SG" w:eastAsia="zh-CN"/>
        </w:rPr>
        <w:t xml:space="preserve"> on it except a tiny golden key, and Alice’s first </w:t>
      </w:r>
      <w:commentRangeStart w:id="0"/>
      <w:r w:rsidR="004F1447" w:rsidRPr="00DA1186">
        <w:rPr>
          <w:sz w:val="24"/>
          <w:szCs w:val="24"/>
          <w:lang w:val="en-SG" w:eastAsia="zh-CN"/>
        </w:rPr>
        <w:t>(</w:t>
      </w:r>
      <w:r w:rsidR="00924055">
        <w:rPr>
          <w:sz w:val="24"/>
          <w:szCs w:val="24"/>
          <w:lang w:val="en-SG" w:eastAsia="zh-CN"/>
        </w:rPr>
        <w:t>10</w:t>
      </w:r>
      <w:r w:rsidR="004F1447" w:rsidRPr="00DA1186">
        <w:rPr>
          <w:sz w:val="24"/>
          <w:szCs w:val="24"/>
          <w:lang w:val="en-SG" w:eastAsia="zh-CN"/>
        </w:rPr>
        <w:t>)</w:t>
      </w:r>
      <w:commentRangeEnd w:id="0"/>
      <w:r w:rsidR="00FE5CAA">
        <w:rPr>
          <w:rStyle w:val="CommentReference"/>
        </w:rPr>
        <w:commentReference w:id="0"/>
      </w:r>
      <w:r w:rsidR="004F1447" w:rsidRPr="00DA1186">
        <w:rPr>
          <w:sz w:val="24"/>
          <w:szCs w:val="24"/>
          <w:lang w:val="en-SG" w:eastAsia="zh-CN"/>
        </w:rPr>
        <w:t xml:space="preserve"> _________</w:t>
      </w:r>
      <w:r w:rsidRPr="00DA1186">
        <w:rPr>
          <w:sz w:val="24"/>
          <w:szCs w:val="24"/>
          <w:lang w:val="en-SG" w:eastAsia="zh-CN"/>
        </w:rPr>
        <w:t xml:space="preserve"> was that it might belong to one of the doors of the hall; but, alas! either the locks were too large, or the key was too small, but at any rate it would not open any of them. </w:t>
      </w:r>
      <w:r w:rsidR="004F1447" w:rsidRPr="00DA1186">
        <w:rPr>
          <w:sz w:val="24"/>
          <w:szCs w:val="24"/>
          <w:lang w:val="en-SG" w:eastAsia="zh-CN"/>
        </w:rPr>
        <w:t>(</w:t>
      </w:r>
      <w:r w:rsidR="00924055">
        <w:rPr>
          <w:sz w:val="24"/>
          <w:szCs w:val="24"/>
          <w:lang w:val="en-SG" w:eastAsia="zh-CN"/>
        </w:rPr>
        <w:t>11</w:t>
      </w:r>
      <w:r w:rsidR="002137C8" w:rsidRPr="00DA1186">
        <w:rPr>
          <w:sz w:val="24"/>
          <w:szCs w:val="24"/>
          <w:lang w:val="en-SG" w:eastAsia="zh-CN"/>
        </w:rPr>
        <w:t>)</w:t>
      </w:r>
      <w:r w:rsidR="004F1447" w:rsidRPr="00DA1186">
        <w:rPr>
          <w:sz w:val="24"/>
          <w:szCs w:val="24"/>
          <w:lang w:val="en-SG" w:eastAsia="zh-CN"/>
        </w:rPr>
        <w:t xml:space="preserve"> _________ </w:t>
      </w:r>
      <w:r w:rsidRPr="00DA1186">
        <w:rPr>
          <w:sz w:val="24"/>
          <w:szCs w:val="24"/>
          <w:lang w:val="en-SG" w:eastAsia="zh-CN"/>
        </w:rPr>
        <w:t xml:space="preserve">, on the second time round, she came upon a low curtain she had not noticed before, and behind it was a little door about fifteen inches high: she tried the little golden key in the lock, and to her great delight it fitted! </w:t>
      </w:r>
    </w:p>
    <w:p w14:paraId="4D22DB19" w14:textId="130F5365" w:rsidR="00EA4C31" w:rsidRDefault="00EA4C31">
      <w:pPr>
        <w:spacing w:after="160" w:line="259" w:lineRule="auto"/>
        <w:rPr>
          <w:lang w:val="en-SG"/>
        </w:rPr>
      </w:pPr>
      <w:r>
        <w:rPr>
          <w:lang w:val="en-SG"/>
        </w:rPr>
        <w:br w:type="page"/>
      </w:r>
    </w:p>
    <w:p w14:paraId="22975BA8" w14:textId="77777777" w:rsidR="00FE5CAA" w:rsidRDefault="00EA4C31" w:rsidP="00460AC0">
      <w:pPr>
        <w:rPr>
          <w:sz w:val="24"/>
          <w:szCs w:val="24"/>
          <w:lang w:val="en-SG"/>
        </w:rPr>
      </w:pPr>
      <w:commentRangeStart w:id="1"/>
      <w:r>
        <w:rPr>
          <w:sz w:val="24"/>
          <w:szCs w:val="24"/>
          <w:lang w:val="en-SG"/>
        </w:rPr>
        <w:lastRenderedPageBreak/>
        <w:t>Question 1</w:t>
      </w:r>
      <w:r w:rsidR="00770EFF">
        <w:rPr>
          <w:sz w:val="24"/>
          <w:szCs w:val="24"/>
          <w:lang w:val="en-SG"/>
        </w:rPr>
        <w:t>2</w:t>
      </w:r>
      <w:commentRangeEnd w:id="1"/>
      <w:r w:rsidR="008F658E">
        <w:rPr>
          <w:rStyle w:val="CommentReference"/>
        </w:rPr>
        <w:commentReference w:id="1"/>
      </w:r>
      <w:r w:rsidR="00FE5CAA">
        <w:rPr>
          <w:sz w:val="24"/>
          <w:szCs w:val="24"/>
          <w:lang w:val="en-SG"/>
        </w:rPr>
        <w:t xml:space="preserve"> </w:t>
      </w:r>
    </w:p>
    <w:p w14:paraId="3022558F" w14:textId="6C1D4DA8" w:rsidR="00FE5CAA" w:rsidRPr="00EA4C31" w:rsidRDefault="00FE5CAA" w:rsidP="00460AC0">
      <w:pPr>
        <w:rPr>
          <w:sz w:val="24"/>
          <w:szCs w:val="24"/>
          <w:lang w:val="en-SG"/>
        </w:rPr>
      </w:pPr>
      <w:r w:rsidRPr="00FE5CAA">
        <w:rPr>
          <w:b/>
          <w:bCs/>
          <w:sz w:val="24"/>
          <w:szCs w:val="24"/>
          <w:u w:val="single"/>
          <w:lang w:val="en-SG"/>
        </w:rPr>
        <w:t>Cloze Style Two</w:t>
      </w:r>
      <w:r w:rsidR="00DD0521">
        <w:rPr>
          <w:b/>
          <w:bCs/>
          <w:sz w:val="24"/>
          <w:szCs w:val="24"/>
          <w:u w:val="single"/>
          <w:lang w:val="en-SG"/>
        </w:rPr>
        <w:t xml:space="preserve"> (naked response line)</w:t>
      </w:r>
    </w:p>
    <w:p w14:paraId="2164CC41" w14:textId="30C2D3C9" w:rsidR="00EA4C31" w:rsidRDefault="00EA4C31" w:rsidP="00EA4C31">
      <w:pPr>
        <w:spacing w:after="160" w:line="259" w:lineRule="auto"/>
        <w:rPr>
          <w:sz w:val="24"/>
          <w:szCs w:val="24"/>
        </w:rPr>
      </w:pPr>
      <w:r w:rsidRPr="00EA4C31">
        <w:rPr>
          <w:sz w:val="24"/>
          <w:szCs w:val="24"/>
        </w:rPr>
        <w:t xml:space="preserve">Suddenly she came upon a little three-legged table, all made of solid glass; there was _________ on it except a tiny golden key, and Alice’s first  _________ was that it might belong to one of the doors of the hall; but, alas! either the locks were too large, or the key was too small, but at any rate it would not open any of them.  _________ , on the second time round, she came upon a low curtain she had not noticed before, and behind it was a little door about fifteen inches high: she tried the little golden key in the lock, and to her great delight it fitted! </w:t>
      </w:r>
    </w:p>
    <w:p w14:paraId="41A7EEFE" w14:textId="62884EF4" w:rsidR="00953B76" w:rsidRDefault="00953B7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717E70" w14:textId="3233F41F" w:rsidR="00DD0521" w:rsidRDefault="00DD0521" w:rsidP="00DD0521">
      <w:pPr>
        <w:rPr>
          <w:sz w:val="24"/>
          <w:szCs w:val="24"/>
          <w:lang w:val="en-SG"/>
        </w:rPr>
      </w:pPr>
      <w:r w:rsidRPr="00FE5CAA">
        <w:rPr>
          <w:b/>
          <w:bCs/>
          <w:sz w:val="24"/>
          <w:szCs w:val="24"/>
          <w:u w:val="single"/>
          <w:lang w:val="en-SG"/>
        </w:rPr>
        <w:lastRenderedPageBreak/>
        <w:t>Cloze Style T</w:t>
      </w:r>
      <w:r w:rsidR="00A03F1B">
        <w:rPr>
          <w:b/>
          <w:bCs/>
          <w:sz w:val="24"/>
          <w:szCs w:val="24"/>
          <w:u w:val="single"/>
          <w:lang w:val="en-SG"/>
        </w:rPr>
        <w:t>hree</w:t>
      </w:r>
      <w:r>
        <w:rPr>
          <w:b/>
          <w:bCs/>
          <w:sz w:val="24"/>
          <w:szCs w:val="24"/>
          <w:u w:val="single"/>
          <w:lang w:val="en-SG"/>
        </w:rPr>
        <w:t xml:space="preserve"> (</w:t>
      </w:r>
      <w:r w:rsidR="006B4669">
        <w:rPr>
          <w:b/>
          <w:bCs/>
          <w:sz w:val="24"/>
          <w:szCs w:val="24"/>
          <w:u w:val="single"/>
          <w:lang w:val="en-SG"/>
        </w:rPr>
        <w:t>select-drop-down</w:t>
      </w:r>
      <w:r>
        <w:rPr>
          <w:b/>
          <w:bCs/>
          <w:sz w:val="24"/>
          <w:szCs w:val="24"/>
          <w:u w:val="single"/>
          <w:lang w:val="en-SG"/>
        </w:rPr>
        <w:t>)</w:t>
      </w:r>
    </w:p>
    <w:p w14:paraId="0383B3AF" w14:textId="27DA3378" w:rsidR="00953B76" w:rsidRPr="00DA1186" w:rsidRDefault="00953B76" w:rsidP="00953B76">
      <w:pPr>
        <w:spacing w:before="100" w:beforeAutospacing="1" w:after="100" w:afterAutospacing="1"/>
        <w:jc w:val="both"/>
        <w:rPr>
          <w:sz w:val="24"/>
          <w:szCs w:val="24"/>
          <w:lang w:val="en-SG" w:eastAsia="zh-CN"/>
        </w:rPr>
      </w:pPr>
      <w:r w:rsidRPr="00DA1186">
        <w:rPr>
          <w:sz w:val="24"/>
          <w:szCs w:val="24"/>
          <w:lang w:val="en-SG" w:eastAsia="zh-CN"/>
        </w:rPr>
        <w:t xml:space="preserve">Suddenly she came upon a little three-legged table, all made of solid glass; there was </w:t>
      </w:r>
      <w:r w:rsidR="00D96C06">
        <w:rPr>
          <w:sz w:val="24"/>
          <w:szCs w:val="24"/>
          <w:lang w:val="en-SG" w:eastAsia="zh-CN"/>
        </w:rPr>
        <w:t>Q13</w:t>
      </w:r>
      <w:r w:rsidRPr="00DA1186">
        <w:rPr>
          <w:sz w:val="24"/>
          <w:szCs w:val="24"/>
          <w:lang w:val="en-SG" w:eastAsia="zh-CN"/>
        </w:rPr>
        <w:t xml:space="preserve"> </w:t>
      </w:r>
      <w:r w:rsidR="005442D0">
        <w:rPr>
          <w:sz w:val="24"/>
          <w:szCs w:val="24"/>
          <w:lang w:val="en-SG" w:eastAsia="zh-CN"/>
        </w:rPr>
        <w:t xml:space="preserve">(A. </w:t>
      </w:r>
      <w:r w:rsidR="00D96C06">
        <w:rPr>
          <w:sz w:val="24"/>
          <w:szCs w:val="24"/>
          <w:lang w:val="en-SG" w:eastAsia="zh-CN"/>
        </w:rPr>
        <w:t>none</w:t>
      </w:r>
      <w:r w:rsidR="005442D0">
        <w:rPr>
          <w:sz w:val="24"/>
          <w:szCs w:val="24"/>
          <w:lang w:val="en-SG" w:eastAsia="zh-CN"/>
        </w:rPr>
        <w:t xml:space="preserve"> B. </w:t>
      </w:r>
      <w:r w:rsidR="00D96C06">
        <w:rPr>
          <w:sz w:val="24"/>
          <w:szCs w:val="24"/>
          <w:lang w:val="en-SG" w:eastAsia="zh-CN"/>
        </w:rPr>
        <w:t>nil C. nothing D. something</w:t>
      </w:r>
      <w:r w:rsidR="005442D0">
        <w:rPr>
          <w:sz w:val="24"/>
          <w:szCs w:val="24"/>
          <w:lang w:val="en-SG" w:eastAsia="zh-CN"/>
        </w:rPr>
        <w:t xml:space="preserve">) </w:t>
      </w:r>
      <w:r w:rsidRPr="00DA1186">
        <w:rPr>
          <w:sz w:val="24"/>
          <w:szCs w:val="24"/>
          <w:lang w:val="en-SG" w:eastAsia="zh-CN"/>
        </w:rPr>
        <w:t xml:space="preserve">on it except a tiny golden key, and Alice’s first </w:t>
      </w:r>
      <w:commentRangeStart w:id="2"/>
      <w:r w:rsidR="00D96C06">
        <w:rPr>
          <w:sz w:val="24"/>
          <w:szCs w:val="24"/>
          <w:lang w:val="en-SG" w:eastAsia="zh-CN"/>
        </w:rPr>
        <w:t xml:space="preserve">Q14 </w:t>
      </w:r>
      <w:commentRangeEnd w:id="2"/>
      <w:r w:rsidR="00C55A79">
        <w:rPr>
          <w:rStyle w:val="CommentReference"/>
        </w:rPr>
        <w:commentReference w:id="2"/>
      </w:r>
      <w:r w:rsidR="00D96C06">
        <w:rPr>
          <w:sz w:val="24"/>
          <w:szCs w:val="24"/>
          <w:lang w:val="en-SG" w:eastAsia="zh-CN"/>
        </w:rPr>
        <w:t xml:space="preserve">(A. </w:t>
      </w:r>
      <w:r w:rsidR="00AC49D2">
        <w:rPr>
          <w:sz w:val="24"/>
          <w:szCs w:val="24"/>
          <w:lang w:val="en-SG" w:eastAsia="zh-CN"/>
        </w:rPr>
        <w:t>thinking B. thought C. emotion D. feeling</w:t>
      </w:r>
      <w:r w:rsidR="00D96C06">
        <w:rPr>
          <w:sz w:val="24"/>
          <w:szCs w:val="24"/>
          <w:lang w:val="en-SG" w:eastAsia="zh-CN"/>
        </w:rPr>
        <w:t>)</w:t>
      </w:r>
      <w:r w:rsidRPr="00DA1186">
        <w:rPr>
          <w:sz w:val="24"/>
          <w:szCs w:val="24"/>
          <w:lang w:val="en-SG" w:eastAsia="zh-CN"/>
        </w:rPr>
        <w:t xml:space="preserve"> was that it might belong to one of the doors of the hall; but, alas! either the locks were too large, or the key was too small, but at any rate it would not open any of them. </w:t>
      </w:r>
      <w:r w:rsidR="009C083C">
        <w:rPr>
          <w:sz w:val="24"/>
          <w:szCs w:val="24"/>
          <w:lang w:val="en-SG" w:eastAsia="zh-CN"/>
        </w:rPr>
        <w:t>Q15</w:t>
      </w:r>
      <w:r w:rsidRPr="00DA1186">
        <w:rPr>
          <w:sz w:val="24"/>
          <w:szCs w:val="24"/>
          <w:lang w:val="en-SG" w:eastAsia="zh-CN"/>
        </w:rPr>
        <w:t xml:space="preserve"> </w:t>
      </w:r>
      <w:r w:rsidR="009C083C">
        <w:rPr>
          <w:sz w:val="24"/>
          <w:szCs w:val="24"/>
          <w:lang w:val="en-SG" w:eastAsia="zh-CN"/>
        </w:rPr>
        <w:t>(A</w:t>
      </w:r>
      <w:r w:rsidR="004B782C">
        <w:rPr>
          <w:sz w:val="24"/>
          <w:szCs w:val="24"/>
          <w:lang w:val="en-SG" w:eastAsia="zh-CN"/>
        </w:rPr>
        <w:t>. However B. Thankfully C. Miraculously D. But</w:t>
      </w:r>
      <w:r w:rsidR="009C083C">
        <w:rPr>
          <w:sz w:val="24"/>
          <w:szCs w:val="24"/>
          <w:lang w:val="en-SG" w:eastAsia="zh-CN"/>
        </w:rPr>
        <w:t>)</w:t>
      </w:r>
      <w:r w:rsidRPr="00DA1186">
        <w:rPr>
          <w:sz w:val="24"/>
          <w:szCs w:val="24"/>
          <w:lang w:val="en-SG" w:eastAsia="zh-CN"/>
        </w:rPr>
        <w:t xml:space="preserve">, on the second time round, she came upon a low curtain she had not noticed before, and behind it was a little door about fifteen inches high: she tried the little golden key in the lock, and to her great delight it fitted! </w:t>
      </w:r>
    </w:p>
    <w:p w14:paraId="2249C7D3" w14:textId="77777777" w:rsidR="00953B76" w:rsidRPr="00953B76" w:rsidRDefault="00953B76" w:rsidP="00EA4C31">
      <w:pPr>
        <w:spacing w:after="160" w:line="259" w:lineRule="auto"/>
        <w:rPr>
          <w:sz w:val="24"/>
          <w:szCs w:val="24"/>
          <w:lang w:val="en-SG"/>
        </w:rPr>
      </w:pPr>
    </w:p>
    <w:p w14:paraId="0CA50D08" w14:textId="5174959B" w:rsidR="00EA4C31" w:rsidRDefault="00EA4C31" w:rsidP="00EA4C3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F264BB" w14:textId="77777777" w:rsidR="003F2544" w:rsidRDefault="003F2544" w:rsidP="00460AC0">
      <w:pPr>
        <w:rPr>
          <w:sz w:val="22"/>
          <w:szCs w:val="22"/>
        </w:rPr>
      </w:pPr>
    </w:p>
    <w:p w14:paraId="7A6B050C" w14:textId="3DACF0EF" w:rsidR="003F2544" w:rsidRPr="00A836A1" w:rsidRDefault="003F2544" w:rsidP="00460AC0">
      <w:pPr>
        <w:rPr>
          <w:b/>
          <w:bCs/>
          <w:sz w:val="22"/>
          <w:szCs w:val="22"/>
        </w:rPr>
      </w:pPr>
      <w:r w:rsidRPr="00A836A1">
        <w:rPr>
          <w:b/>
          <w:bCs/>
          <w:sz w:val="22"/>
          <w:szCs w:val="22"/>
        </w:rPr>
        <w:t>Answer Scheme</w:t>
      </w:r>
    </w:p>
    <w:p w14:paraId="2EA3E082" w14:textId="2E7A9D6D" w:rsidR="003F2544" w:rsidRDefault="00C5326C" w:rsidP="005A5162">
      <w:pPr>
        <w:pStyle w:val="ListParagraph"/>
        <w:numPr>
          <w:ilvl w:val="0"/>
          <w:numId w:val="16"/>
        </w:numPr>
      </w:pPr>
      <w:r>
        <w:t>n</w:t>
      </w:r>
      <w:r w:rsidR="005E52D0">
        <w:t>othing</w:t>
      </w:r>
    </w:p>
    <w:p w14:paraId="26BB2CC9" w14:textId="5F4AC168" w:rsidR="005E52D0" w:rsidRDefault="00C5326C" w:rsidP="00924055">
      <w:pPr>
        <w:pStyle w:val="ListParagraph"/>
        <w:numPr>
          <w:ilvl w:val="0"/>
          <w:numId w:val="16"/>
        </w:numPr>
      </w:pPr>
      <w:r>
        <w:t>t</w:t>
      </w:r>
      <w:r w:rsidR="005E52D0">
        <w:t>hought</w:t>
      </w:r>
    </w:p>
    <w:p w14:paraId="2BD460E7" w14:textId="3770FC30" w:rsidR="005E52D0" w:rsidRDefault="00C5326C" w:rsidP="00924055">
      <w:pPr>
        <w:pStyle w:val="ListParagraph"/>
        <w:numPr>
          <w:ilvl w:val="0"/>
          <w:numId w:val="16"/>
        </w:numPr>
      </w:pPr>
      <w:commentRangeStart w:id="3"/>
      <w:r>
        <w:t>thankfully, luckily</w:t>
      </w:r>
      <w:commentRangeEnd w:id="3"/>
      <w:r w:rsidR="00C674B5">
        <w:rPr>
          <w:rStyle w:val="CommentReference"/>
          <w:rFonts w:ascii="Times New Roman" w:eastAsia="Times New Roman" w:hAnsi="Times New Roman"/>
          <w:lang w:val="en-US"/>
        </w:rPr>
        <w:commentReference w:id="3"/>
      </w:r>
    </w:p>
    <w:p w14:paraId="1FB3502E" w14:textId="77777777" w:rsidR="00AD43FA" w:rsidRDefault="00AD43FA" w:rsidP="00AD43FA"/>
    <w:p w14:paraId="07DA24D2" w14:textId="6ABB47CA" w:rsidR="00AD43FA" w:rsidRDefault="00AD43FA" w:rsidP="00AD43FA">
      <w:pPr>
        <w:pStyle w:val="ListParagraph"/>
        <w:numPr>
          <w:ilvl w:val="0"/>
          <w:numId w:val="16"/>
        </w:numPr>
      </w:pPr>
      <w:r>
        <w:t xml:space="preserve">nothing </w:t>
      </w:r>
      <w:r w:rsidR="00E054EB">
        <w:t>###</w:t>
      </w:r>
      <w:r>
        <w:t xml:space="preserve"> thought </w:t>
      </w:r>
      <w:commentRangeStart w:id="4"/>
      <w:r w:rsidR="00E054EB">
        <w:t>###</w:t>
      </w:r>
      <w:commentRangeEnd w:id="4"/>
      <w:r w:rsidR="000141B3">
        <w:rPr>
          <w:rStyle w:val="CommentReference"/>
          <w:rFonts w:ascii="Times New Roman" w:eastAsia="Times New Roman" w:hAnsi="Times New Roman"/>
          <w:lang w:val="en-US"/>
        </w:rPr>
        <w:commentReference w:id="4"/>
      </w:r>
      <w:r>
        <w:t xml:space="preserve"> thankfully; luckily</w:t>
      </w:r>
    </w:p>
    <w:p w14:paraId="7DC9EF9B" w14:textId="77777777" w:rsidR="00461C69" w:rsidRDefault="00461C69" w:rsidP="00461C69">
      <w:pPr>
        <w:pStyle w:val="ListParagraph"/>
      </w:pPr>
    </w:p>
    <w:p w14:paraId="0946D79A" w14:textId="5BE13AAB" w:rsidR="00461C69" w:rsidRDefault="00461C69" w:rsidP="00AD43FA">
      <w:pPr>
        <w:pStyle w:val="ListParagraph"/>
        <w:numPr>
          <w:ilvl w:val="0"/>
          <w:numId w:val="16"/>
        </w:numPr>
      </w:pPr>
      <w:r>
        <w:t>C</w:t>
      </w:r>
    </w:p>
    <w:p w14:paraId="5064571F" w14:textId="77777777" w:rsidR="00461C69" w:rsidRDefault="00461C69" w:rsidP="00461C69">
      <w:pPr>
        <w:pStyle w:val="ListParagraph"/>
      </w:pPr>
    </w:p>
    <w:p w14:paraId="61D55680" w14:textId="101FB958" w:rsidR="00461C69" w:rsidRDefault="00461C69" w:rsidP="00AD43FA">
      <w:pPr>
        <w:pStyle w:val="ListParagraph"/>
        <w:numPr>
          <w:ilvl w:val="0"/>
          <w:numId w:val="16"/>
        </w:numPr>
      </w:pPr>
      <w:r>
        <w:t>B</w:t>
      </w:r>
    </w:p>
    <w:p w14:paraId="7F283FA5" w14:textId="77777777" w:rsidR="00461C69" w:rsidRDefault="00461C69" w:rsidP="00461C69">
      <w:pPr>
        <w:pStyle w:val="ListParagraph"/>
      </w:pPr>
    </w:p>
    <w:p w14:paraId="66FC7BDA" w14:textId="01E59C97" w:rsidR="00461C69" w:rsidRDefault="00461C69" w:rsidP="00AD43FA">
      <w:pPr>
        <w:pStyle w:val="ListParagraph"/>
        <w:numPr>
          <w:ilvl w:val="0"/>
          <w:numId w:val="16"/>
        </w:numPr>
      </w:pPr>
      <w:r>
        <w:t>B</w:t>
      </w:r>
    </w:p>
    <w:p w14:paraId="6F854717" w14:textId="77777777" w:rsidR="00461C69" w:rsidRDefault="00461C69" w:rsidP="00461C69">
      <w:pPr>
        <w:pStyle w:val="ListParagraph"/>
      </w:pPr>
    </w:p>
    <w:p w14:paraId="183CCCB0" w14:textId="77777777" w:rsidR="00461C69" w:rsidRDefault="00461C69" w:rsidP="00E95C2A"/>
    <w:p w14:paraId="3FC8191F" w14:textId="77777777" w:rsidR="005A5162" w:rsidRPr="00924055" w:rsidRDefault="005A5162" w:rsidP="005A5162"/>
    <w:sectPr w:rsidR="005A5162" w:rsidRPr="0092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14283E6" w14:textId="77777777" w:rsidR="00F44468" w:rsidRDefault="00FE5CAA">
      <w:pPr>
        <w:pStyle w:val="CommentText"/>
      </w:pPr>
      <w:r>
        <w:rPr>
          <w:rStyle w:val="CommentReference"/>
        </w:rPr>
        <w:annotationRef/>
      </w:r>
      <w:r w:rsidR="00F44468">
        <w:rPr>
          <w:lang w:val="en-SG"/>
        </w:rPr>
        <w:t>There should be a number in front of the response line.</w:t>
      </w:r>
    </w:p>
    <w:p w14:paraId="3FCAB644" w14:textId="77777777" w:rsidR="00F44468" w:rsidRDefault="00F44468">
      <w:pPr>
        <w:pStyle w:val="CommentText"/>
      </w:pPr>
    </w:p>
    <w:p w14:paraId="405CB2FE" w14:textId="77777777" w:rsidR="00F44468" w:rsidRDefault="00F44468" w:rsidP="007E16CB">
      <w:pPr>
        <w:pStyle w:val="CommentText"/>
      </w:pPr>
      <w:r>
        <w:rPr>
          <w:lang w:val="en-SG"/>
        </w:rPr>
        <w:t>There should be at least 3 of these numbered response line to be considered as a cloze question.</w:t>
      </w:r>
    </w:p>
  </w:comment>
  <w:comment w:id="1" w:author="Author" w:initials="A">
    <w:p w14:paraId="36886C7C" w14:textId="680FDC52" w:rsidR="00F44468" w:rsidRDefault="008F658E" w:rsidP="00843373">
      <w:pPr>
        <w:pStyle w:val="CommentText"/>
      </w:pPr>
      <w:r>
        <w:rPr>
          <w:rStyle w:val="CommentReference"/>
        </w:rPr>
        <w:annotationRef/>
      </w:r>
      <w:r w:rsidR="00F44468">
        <w:rPr>
          <w:lang w:val="en-SG"/>
        </w:rPr>
        <w:t>IF there isn't any numeric label in front of each response line, then the entire content block must start with a question number to mark the start of the cloze question.</w:t>
      </w:r>
    </w:p>
  </w:comment>
  <w:comment w:id="2" w:author="Author" w:initials="A">
    <w:p w14:paraId="4708134B" w14:textId="77777777" w:rsidR="00C55A79" w:rsidRDefault="00C55A79">
      <w:pPr>
        <w:pStyle w:val="CommentText"/>
      </w:pPr>
      <w:r>
        <w:rPr>
          <w:rStyle w:val="CommentReference"/>
        </w:rPr>
        <w:annotationRef/>
      </w:r>
      <w:r>
        <w:rPr>
          <w:lang w:val="en-SG"/>
        </w:rPr>
        <w:t>It is important to include a reference number before the inline choices to make it explicit that this is a response field that learners can select and choose.</w:t>
      </w:r>
    </w:p>
    <w:p w14:paraId="1BD90AD3" w14:textId="77777777" w:rsidR="00C55A79" w:rsidRDefault="00C55A79">
      <w:pPr>
        <w:pStyle w:val="CommentText"/>
      </w:pPr>
    </w:p>
    <w:p w14:paraId="18FA1DDE" w14:textId="77777777" w:rsidR="00C55A79" w:rsidRDefault="00C55A79" w:rsidP="00D804E0">
      <w:pPr>
        <w:pStyle w:val="CommentText"/>
      </w:pPr>
      <w:r>
        <w:rPr>
          <w:lang w:val="en-SG"/>
        </w:rPr>
        <w:t>Having a "Q" before the number is not necessary. We included it in this example to make it look "nice".</w:t>
      </w:r>
    </w:p>
  </w:comment>
  <w:comment w:id="3" w:author="Author" w:initials="A">
    <w:p w14:paraId="12A00583" w14:textId="21F69B90" w:rsidR="00C674B5" w:rsidRDefault="00C674B5">
      <w:pPr>
        <w:pStyle w:val="CommentText"/>
      </w:pPr>
      <w:r>
        <w:rPr>
          <w:rStyle w:val="CommentReference"/>
        </w:rPr>
        <w:annotationRef/>
      </w:r>
      <w:r>
        <w:t xml:space="preserve">Use comma to separate </w:t>
      </w:r>
      <w:r w:rsidR="00CB09FE">
        <w:t>alternative correct fill-in-the-blank answers.</w:t>
      </w:r>
    </w:p>
  </w:comment>
  <w:comment w:id="4" w:author="Author" w:initials="A">
    <w:p w14:paraId="3F84C6BF" w14:textId="77777777" w:rsidR="00C86528" w:rsidRDefault="000141B3">
      <w:pPr>
        <w:pStyle w:val="CommentText"/>
      </w:pPr>
      <w:r>
        <w:rPr>
          <w:rStyle w:val="CommentReference"/>
        </w:rPr>
        <w:annotationRef/>
      </w:r>
      <w:r w:rsidR="00C86528">
        <w:rPr>
          <w:lang w:val="en-SG"/>
        </w:rPr>
        <w:t>Use ### to separate answers between adjacent fields. ### is used since the response line in question 12 doesn't have an associated reference number at each field.</w:t>
      </w:r>
    </w:p>
    <w:p w14:paraId="63C9583D" w14:textId="77777777" w:rsidR="00C86528" w:rsidRDefault="00C86528">
      <w:pPr>
        <w:pStyle w:val="CommentText"/>
      </w:pPr>
    </w:p>
    <w:p w14:paraId="0FFB8E76" w14:textId="77777777" w:rsidR="00C86528" w:rsidRDefault="00C86528" w:rsidP="00574F5B">
      <w:pPr>
        <w:pStyle w:val="CommentText"/>
      </w:pPr>
      <w:r>
        <w:rPr>
          <w:lang w:val="en-SG"/>
        </w:rPr>
        <w:t>You can also use ; instead of , to separate between alternative answers for the same fill-in-the-blank 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5CB2FE" w15:done="0"/>
  <w15:commentEx w15:paraId="36886C7C" w15:done="0"/>
  <w15:commentEx w15:paraId="18FA1DDE" w15:done="0"/>
  <w15:commentEx w15:paraId="12A00583" w15:done="0"/>
  <w15:commentEx w15:paraId="0FFB8E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CB2FE" w16cid:durableId="27B1DA9F"/>
  <w16cid:commentId w16cid:paraId="36886C7C" w16cid:durableId="27B1DB13"/>
  <w16cid:commentId w16cid:paraId="18FA1DDE" w16cid:durableId="27CB0806"/>
  <w16cid:commentId w16cid:paraId="12A00583" w16cid:durableId="251025C8"/>
  <w16cid:commentId w16cid:paraId="0FFB8E76" w16cid:durableId="27CB0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5EB" w14:textId="77777777" w:rsidR="003410CC" w:rsidRDefault="003410CC" w:rsidP="0012275C">
      <w:r>
        <w:separator/>
      </w:r>
    </w:p>
  </w:endnote>
  <w:endnote w:type="continuationSeparator" w:id="0">
    <w:p w14:paraId="1FA0AD03" w14:textId="77777777" w:rsidR="003410CC" w:rsidRDefault="003410CC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35D6" w14:textId="77777777" w:rsidR="003410CC" w:rsidRDefault="003410CC" w:rsidP="0012275C">
      <w:r>
        <w:separator/>
      </w:r>
    </w:p>
  </w:footnote>
  <w:footnote w:type="continuationSeparator" w:id="0">
    <w:p w14:paraId="4B0DD409" w14:textId="77777777" w:rsidR="003410CC" w:rsidRDefault="003410CC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0F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1450"/>
    <w:multiLevelType w:val="hybridMultilevel"/>
    <w:tmpl w:val="2AE8781C"/>
    <w:lvl w:ilvl="0" w:tplc="248A103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2E2A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3D"/>
    <w:multiLevelType w:val="hybridMultilevel"/>
    <w:tmpl w:val="FAD6AD62"/>
    <w:lvl w:ilvl="0" w:tplc="FCFE2F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9E9"/>
    <w:multiLevelType w:val="hybridMultilevel"/>
    <w:tmpl w:val="5AD89A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407"/>
    <w:multiLevelType w:val="hybridMultilevel"/>
    <w:tmpl w:val="490CBA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146"/>
    <w:multiLevelType w:val="hybridMultilevel"/>
    <w:tmpl w:val="5838D28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5B1"/>
    <w:multiLevelType w:val="multilevel"/>
    <w:tmpl w:val="69A2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83893"/>
    <w:multiLevelType w:val="multilevel"/>
    <w:tmpl w:val="1E6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47231"/>
    <w:multiLevelType w:val="hybridMultilevel"/>
    <w:tmpl w:val="F5FC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E0B"/>
    <w:multiLevelType w:val="hybridMultilevel"/>
    <w:tmpl w:val="8CD682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631"/>
    <w:multiLevelType w:val="hybridMultilevel"/>
    <w:tmpl w:val="E5F214E2"/>
    <w:lvl w:ilvl="0" w:tplc="7110FC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D527C"/>
    <w:multiLevelType w:val="hybridMultilevel"/>
    <w:tmpl w:val="58BC9C3A"/>
    <w:lvl w:ilvl="0" w:tplc="374CC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CED"/>
    <w:multiLevelType w:val="hybridMultilevel"/>
    <w:tmpl w:val="B27E322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A5287"/>
    <w:multiLevelType w:val="hybridMultilevel"/>
    <w:tmpl w:val="98D465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CDB"/>
    <w:multiLevelType w:val="multilevel"/>
    <w:tmpl w:val="C4BE5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A1751"/>
    <w:multiLevelType w:val="hybridMultilevel"/>
    <w:tmpl w:val="4DA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C10A5"/>
    <w:multiLevelType w:val="hybridMultilevel"/>
    <w:tmpl w:val="A534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307D3"/>
    <w:multiLevelType w:val="hybridMultilevel"/>
    <w:tmpl w:val="C000356C"/>
    <w:lvl w:ilvl="0" w:tplc="C314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645D4"/>
    <w:multiLevelType w:val="hybridMultilevel"/>
    <w:tmpl w:val="23745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5753">
    <w:abstractNumId w:val="4"/>
  </w:num>
  <w:num w:numId="2" w16cid:durableId="490491181">
    <w:abstractNumId w:val="18"/>
  </w:num>
  <w:num w:numId="3" w16cid:durableId="826022609">
    <w:abstractNumId w:val="3"/>
  </w:num>
  <w:num w:numId="4" w16cid:durableId="2039549095">
    <w:abstractNumId w:val="9"/>
  </w:num>
  <w:num w:numId="5" w16cid:durableId="1403410827">
    <w:abstractNumId w:val="10"/>
  </w:num>
  <w:num w:numId="6" w16cid:durableId="932471693">
    <w:abstractNumId w:val="17"/>
  </w:num>
  <w:num w:numId="7" w16cid:durableId="1631983700">
    <w:abstractNumId w:val="6"/>
  </w:num>
  <w:num w:numId="8" w16cid:durableId="452142131">
    <w:abstractNumId w:val="16"/>
  </w:num>
  <w:num w:numId="9" w16cid:durableId="746999598">
    <w:abstractNumId w:val="7"/>
  </w:num>
  <w:num w:numId="10" w16cid:durableId="718096094">
    <w:abstractNumId w:val="14"/>
  </w:num>
  <w:num w:numId="11" w16cid:durableId="2049990170">
    <w:abstractNumId w:val="0"/>
  </w:num>
  <w:num w:numId="12" w16cid:durableId="1236427857">
    <w:abstractNumId w:val="15"/>
  </w:num>
  <w:num w:numId="13" w16cid:durableId="206067505">
    <w:abstractNumId w:val="12"/>
  </w:num>
  <w:num w:numId="14" w16cid:durableId="1023675473">
    <w:abstractNumId w:val="8"/>
  </w:num>
  <w:num w:numId="15" w16cid:durableId="603077185">
    <w:abstractNumId w:val="1"/>
  </w:num>
  <w:num w:numId="16" w16cid:durableId="1573545488">
    <w:abstractNumId w:val="2"/>
  </w:num>
  <w:num w:numId="17" w16cid:durableId="772549921">
    <w:abstractNumId w:val="5"/>
  </w:num>
  <w:num w:numId="18" w16cid:durableId="95518251">
    <w:abstractNumId w:val="11"/>
  </w:num>
  <w:num w:numId="19" w16cid:durableId="212810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F"/>
    <w:rsid w:val="000141B3"/>
    <w:rsid w:val="000142C9"/>
    <w:rsid w:val="000512A3"/>
    <w:rsid w:val="000563D9"/>
    <w:rsid w:val="00081691"/>
    <w:rsid w:val="00086634"/>
    <w:rsid w:val="000A05EF"/>
    <w:rsid w:val="000B638C"/>
    <w:rsid w:val="000B68F2"/>
    <w:rsid w:val="000C675E"/>
    <w:rsid w:val="000C67D9"/>
    <w:rsid w:val="000C7736"/>
    <w:rsid w:val="000E44E1"/>
    <w:rsid w:val="000E74AB"/>
    <w:rsid w:val="00106FE2"/>
    <w:rsid w:val="00113E7A"/>
    <w:rsid w:val="00114A36"/>
    <w:rsid w:val="00121851"/>
    <w:rsid w:val="0012275C"/>
    <w:rsid w:val="00122C37"/>
    <w:rsid w:val="00130681"/>
    <w:rsid w:val="00171C80"/>
    <w:rsid w:val="00183E62"/>
    <w:rsid w:val="00192F08"/>
    <w:rsid w:val="001B0D36"/>
    <w:rsid w:val="001B2A51"/>
    <w:rsid w:val="001E698A"/>
    <w:rsid w:val="001F0005"/>
    <w:rsid w:val="002137C8"/>
    <w:rsid w:val="0021550C"/>
    <w:rsid w:val="002205BF"/>
    <w:rsid w:val="00224005"/>
    <w:rsid w:val="0024103F"/>
    <w:rsid w:val="00253249"/>
    <w:rsid w:val="00256429"/>
    <w:rsid w:val="0025727D"/>
    <w:rsid w:val="0026706A"/>
    <w:rsid w:val="0028128C"/>
    <w:rsid w:val="002828BE"/>
    <w:rsid w:val="002A7B8A"/>
    <w:rsid w:val="002C05C3"/>
    <w:rsid w:val="002C1360"/>
    <w:rsid w:val="002C5041"/>
    <w:rsid w:val="002C6B06"/>
    <w:rsid w:val="002D58FC"/>
    <w:rsid w:val="002F16F9"/>
    <w:rsid w:val="003103D0"/>
    <w:rsid w:val="00327621"/>
    <w:rsid w:val="00333D94"/>
    <w:rsid w:val="003410CC"/>
    <w:rsid w:val="00354103"/>
    <w:rsid w:val="00363B95"/>
    <w:rsid w:val="00374C10"/>
    <w:rsid w:val="00390327"/>
    <w:rsid w:val="003A7DA9"/>
    <w:rsid w:val="003B0BCD"/>
    <w:rsid w:val="003D4513"/>
    <w:rsid w:val="003D6061"/>
    <w:rsid w:val="003D7D32"/>
    <w:rsid w:val="003E27A4"/>
    <w:rsid w:val="003E780A"/>
    <w:rsid w:val="003F2544"/>
    <w:rsid w:val="004059E3"/>
    <w:rsid w:val="00417B0E"/>
    <w:rsid w:val="004205EC"/>
    <w:rsid w:val="00431DE5"/>
    <w:rsid w:val="0043387D"/>
    <w:rsid w:val="004352CD"/>
    <w:rsid w:val="00435C4A"/>
    <w:rsid w:val="004421CE"/>
    <w:rsid w:val="004466D3"/>
    <w:rsid w:val="00460AC0"/>
    <w:rsid w:val="00461C69"/>
    <w:rsid w:val="0047080E"/>
    <w:rsid w:val="00475D6E"/>
    <w:rsid w:val="00482166"/>
    <w:rsid w:val="00484A66"/>
    <w:rsid w:val="00486D8B"/>
    <w:rsid w:val="0048742E"/>
    <w:rsid w:val="00496E7A"/>
    <w:rsid w:val="004B553F"/>
    <w:rsid w:val="004B782C"/>
    <w:rsid w:val="004B7BE0"/>
    <w:rsid w:val="004E51D4"/>
    <w:rsid w:val="004F1447"/>
    <w:rsid w:val="00527D65"/>
    <w:rsid w:val="00542551"/>
    <w:rsid w:val="005442D0"/>
    <w:rsid w:val="00553EE5"/>
    <w:rsid w:val="005820F2"/>
    <w:rsid w:val="00590DDB"/>
    <w:rsid w:val="005928E6"/>
    <w:rsid w:val="00593252"/>
    <w:rsid w:val="00595955"/>
    <w:rsid w:val="005A5162"/>
    <w:rsid w:val="005C63A2"/>
    <w:rsid w:val="005D7F33"/>
    <w:rsid w:val="005E52D0"/>
    <w:rsid w:val="00604DFF"/>
    <w:rsid w:val="00622369"/>
    <w:rsid w:val="006272C4"/>
    <w:rsid w:val="00634687"/>
    <w:rsid w:val="00653D4F"/>
    <w:rsid w:val="00654AD5"/>
    <w:rsid w:val="00655FA4"/>
    <w:rsid w:val="006563A9"/>
    <w:rsid w:val="00665212"/>
    <w:rsid w:val="006654BE"/>
    <w:rsid w:val="006806C8"/>
    <w:rsid w:val="006B4669"/>
    <w:rsid w:val="006D5CF6"/>
    <w:rsid w:val="006E5093"/>
    <w:rsid w:val="006F06CC"/>
    <w:rsid w:val="0070531A"/>
    <w:rsid w:val="00712D15"/>
    <w:rsid w:val="00724C6F"/>
    <w:rsid w:val="00742D4E"/>
    <w:rsid w:val="00770EFF"/>
    <w:rsid w:val="00780907"/>
    <w:rsid w:val="00785C2D"/>
    <w:rsid w:val="00797DA1"/>
    <w:rsid w:val="007A2AD0"/>
    <w:rsid w:val="007A47AA"/>
    <w:rsid w:val="007A61A9"/>
    <w:rsid w:val="007B1BBB"/>
    <w:rsid w:val="007B6D06"/>
    <w:rsid w:val="007D2A77"/>
    <w:rsid w:val="007F4AE1"/>
    <w:rsid w:val="00810569"/>
    <w:rsid w:val="00816912"/>
    <w:rsid w:val="0083489A"/>
    <w:rsid w:val="00840544"/>
    <w:rsid w:val="00844BFA"/>
    <w:rsid w:val="0084503C"/>
    <w:rsid w:val="00850A6E"/>
    <w:rsid w:val="00857817"/>
    <w:rsid w:val="00857833"/>
    <w:rsid w:val="00863CA5"/>
    <w:rsid w:val="0087648E"/>
    <w:rsid w:val="008812EB"/>
    <w:rsid w:val="00883E47"/>
    <w:rsid w:val="00884A84"/>
    <w:rsid w:val="0088710B"/>
    <w:rsid w:val="00890B28"/>
    <w:rsid w:val="00894D25"/>
    <w:rsid w:val="00895F3A"/>
    <w:rsid w:val="008A1509"/>
    <w:rsid w:val="008D3B80"/>
    <w:rsid w:val="008F658E"/>
    <w:rsid w:val="00900A56"/>
    <w:rsid w:val="009032E6"/>
    <w:rsid w:val="0090598A"/>
    <w:rsid w:val="00922C89"/>
    <w:rsid w:val="00924055"/>
    <w:rsid w:val="00924F82"/>
    <w:rsid w:val="009305D9"/>
    <w:rsid w:val="0093461E"/>
    <w:rsid w:val="00934ED4"/>
    <w:rsid w:val="00940DF2"/>
    <w:rsid w:val="00947AEB"/>
    <w:rsid w:val="00953B76"/>
    <w:rsid w:val="00955153"/>
    <w:rsid w:val="009567C6"/>
    <w:rsid w:val="00965CE0"/>
    <w:rsid w:val="00997554"/>
    <w:rsid w:val="009A2025"/>
    <w:rsid w:val="009A523B"/>
    <w:rsid w:val="009B5F67"/>
    <w:rsid w:val="009C0630"/>
    <w:rsid w:val="009C083C"/>
    <w:rsid w:val="009D2C69"/>
    <w:rsid w:val="009D5289"/>
    <w:rsid w:val="00A03F1B"/>
    <w:rsid w:val="00A24C80"/>
    <w:rsid w:val="00A3309E"/>
    <w:rsid w:val="00A42AB6"/>
    <w:rsid w:val="00A836A1"/>
    <w:rsid w:val="00AA2A2B"/>
    <w:rsid w:val="00AB1361"/>
    <w:rsid w:val="00AC49D2"/>
    <w:rsid w:val="00AD43FA"/>
    <w:rsid w:val="00AD520F"/>
    <w:rsid w:val="00AE09E9"/>
    <w:rsid w:val="00AF0A3E"/>
    <w:rsid w:val="00AF522B"/>
    <w:rsid w:val="00AF5E22"/>
    <w:rsid w:val="00B63A95"/>
    <w:rsid w:val="00B94487"/>
    <w:rsid w:val="00BB34E7"/>
    <w:rsid w:val="00BC50E0"/>
    <w:rsid w:val="00C14069"/>
    <w:rsid w:val="00C20BF3"/>
    <w:rsid w:val="00C25242"/>
    <w:rsid w:val="00C27C58"/>
    <w:rsid w:val="00C42A4E"/>
    <w:rsid w:val="00C42B1D"/>
    <w:rsid w:val="00C52E1C"/>
    <w:rsid w:val="00C5326C"/>
    <w:rsid w:val="00C53C3D"/>
    <w:rsid w:val="00C55A79"/>
    <w:rsid w:val="00C674B5"/>
    <w:rsid w:val="00C727B1"/>
    <w:rsid w:val="00C84795"/>
    <w:rsid w:val="00C86528"/>
    <w:rsid w:val="00C91150"/>
    <w:rsid w:val="00CA4C20"/>
    <w:rsid w:val="00CA4FD2"/>
    <w:rsid w:val="00CB09FE"/>
    <w:rsid w:val="00CC2857"/>
    <w:rsid w:val="00CD01E4"/>
    <w:rsid w:val="00CE3E86"/>
    <w:rsid w:val="00D06C6E"/>
    <w:rsid w:val="00D12D5D"/>
    <w:rsid w:val="00D24248"/>
    <w:rsid w:val="00D359CE"/>
    <w:rsid w:val="00D40A27"/>
    <w:rsid w:val="00D65427"/>
    <w:rsid w:val="00D80D0B"/>
    <w:rsid w:val="00D83560"/>
    <w:rsid w:val="00D9176C"/>
    <w:rsid w:val="00D96C06"/>
    <w:rsid w:val="00DA1186"/>
    <w:rsid w:val="00DA17AC"/>
    <w:rsid w:val="00DC7034"/>
    <w:rsid w:val="00DD0521"/>
    <w:rsid w:val="00DD4544"/>
    <w:rsid w:val="00DE001B"/>
    <w:rsid w:val="00DF0B2C"/>
    <w:rsid w:val="00E01FC3"/>
    <w:rsid w:val="00E054EB"/>
    <w:rsid w:val="00E12459"/>
    <w:rsid w:val="00E140AE"/>
    <w:rsid w:val="00E26D5A"/>
    <w:rsid w:val="00E42F7E"/>
    <w:rsid w:val="00E471AF"/>
    <w:rsid w:val="00E55D89"/>
    <w:rsid w:val="00E60691"/>
    <w:rsid w:val="00E63E31"/>
    <w:rsid w:val="00E66A6B"/>
    <w:rsid w:val="00E67097"/>
    <w:rsid w:val="00E8601E"/>
    <w:rsid w:val="00E95C2A"/>
    <w:rsid w:val="00EA4C31"/>
    <w:rsid w:val="00EA68E5"/>
    <w:rsid w:val="00ED32CF"/>
    <w:rsid w:val="00ED4223"/>
    <w:rsid w:val="00EE0397"/>
    <w:rsid w:val="00EE1DD6"/>
    <w:rsid w:val="00EF28B1"/>
    <w:rsid w:val="00EF668F"/>
    <w:rsid w:val="00F22BEC"/>
    <w:rsid w:val="00F34758"/>
    <w:rsid w:val="00F37C1B"/>
    <w:rsid w:val="00F44468"/>
    <w:rsid w:val="00F67267"/>
    <w:rsid w:val="00F74102"/>
    <w:rsid w:val="00F851C2"/>
    <w:rsid w:val="00F94A7C"/>
    <w:rsid w:val="00F97152"/>
    <w:rsid w:val="00FA48AB"/>
    <w:rsid w:val="00FC339F"/>
    <w:rsid w:val="00FD1CC1"/>
    <w:rsid w:val="00FD3FF9"/>
    <w:rsid w:val="00FE29D9"/>
    <w:rsid w:val="00FE5CAA"/>
    <w:rsid w:val="00FF2CD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p">
    <w:name w:val="p"/>
    <w:basedOn w:val="Normal"/>
    <w:rsid w:val="00DE001B"/>
    <w:rPr>
      <w:rFonts w:ascii="Arial" w:eastAsia="Arial" w:hAnsi="Arial" w:cs="Arial"/>
      <w:sz w:val="16"/>
      <w:szCs w:val="24"/>
      <w:bdr w:val="nil"/>
      <w:lang w:val="en-SG" w:eastAsia="zh-CN"/>
    </w:rPr>
  </w:style>
  <w:style w:type="table" w:customStyle="1" w:styleId="questionMetaData">
    <w:name w:val="questionMetaData"/>
    <w:rsid w:val="00DE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17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8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ListBullet">
    <w:name w:val="List Bullet"/>
    <w:basedOn w:val="Normal"/>
    <w:uiPriority w:val="99"/>
    <w:unhideWhenUsed/>
    <w:rsid w:val="000B68F2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ext">
    <w:name w:val="Normal Text"/>
    <w:rsid w:val="00922C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7152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24248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39"/>
    <w:rsid w:val="007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80907"/>
  </w:style>
  <w:style w:type="character" w:styleId="PlaceholderText">
    <w:name w:val="Placeholder Text"/>
    <w:basedOn w:val="DefaultParagraphFont"/>
    <w:uiPriority w:val="99"/>
    <w:semiHidden/>
    <w:rsid w:val="00B94487"/>
    <w:rPr>
      <w:color w:val="808080"/>
    </w:rPr>
  </w:style>
  <w:style w:type="character" w:styleId="Strong">
    <w:name w:val="Strong"/>
    <w:basedOn w:val="DefaultParagraphFont"/>
    <w:uiPriority w:val="22"/>
    <w:qFormat/>
    <w:rsid w:val="001E69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D5D"/>
  </w:style>
  <w:style w:type="character" w:customStyle="1" w:styleId="CommentTextChar">
    <w:name w:val="Comment Text Char"/>
    <w:basedOn w:val="DefaultParagraphFont"/>
    <w:link w:val="CommentText"/>
    <w:uiPriority w:val="99"/>
    <w:rsid w:val="00D12D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5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E470-2C48-44FD-AB26-704DD2C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2021-10-06T15:46:00Z</dcterms:created>
  <dcterms:modified xsi:type="dcterms:W3CDTF">2023-03-26T10:06:00Z</dcterms:modified>
</cp:coreProperties>
</file>